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63" w:rsidRPr="004B26AE" w:rsidRDefault="004B26AE">
      <w:pPr>
        <w:rPr>
          <w:sz w:val="24"/>
          <w:szCs w:val="24"/>
        </w:rPr>
      </w:pPr>
      <w:r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586105</wp:posOffset>
            </wp:positionV>
            <wp:extent cx="3381375" cy="2247900"/>
            <wp:effectExtent l="19050" t="0" r="9525" b="0"/>
            <wp:wrapNone/>
            <wp:docPr id="2" name="Bilde 2" descr="C:\Users\Ellen Baastad\Dropbox\THL på tur 12.08.2018\DSC0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len Baastad\Dropbox\THL på tur 12.08.2018\DSC01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E6" w:rsidRPr="004B26AE">
        <w:rPr>
          <w:sz w:val="40"/>
          <w:szCs w:val="40"/>
        </w:rPr>
        <w:t xml:space="preserve">På tur med Trøgstad Historielag søndag 12.august.                                                                                              </w:t>
      </w:r>
      <w:r w:rsidR="000F74E6" w:rsidRPr="004B26AE">
        <w:rPr>
          <w:sz w:val="24"/>
          <w:szCs w:val="24"/>
        </w:rPr>
        <w:t xml:space="preserve">Denne gangen gikk bussturen til 3 steder som tilhører </w:t>
      </w:r>
      <w:proofErr w:type="spellStart"/>
      <w:r w:rsidR="000F74E6" w:rsidRPr="004B26AE">
        <w:rPr>
          <w:sz w:val="24"/>
          <w:szCs w:val="24"/>
        </w:rPr>
        <w:t>Mjøsmuseet</w:t>
      </w:r>
      <w:proofErr w:type="spellEnd"/>
      <w:r w:rsidR="00CA42AF" w:rsidRPr="004B26AE">
        <w:rPr>
          <w:sz w:val="24"/>
          <w:szCs w:val="24"/>
        </w:rPr>
        <w:t xml:space="preserve"> på vestsiden av Mjøsa</w:t>
      </w:r>
      <w:r w:rsidR="000F74E6" w:rsidRPr="004B26AE">
        <w:rPr>
          <w:sz w:val="24"/>
          <w:szCs w:val="24"/>
        </w:rPr>
        <w:t>.</w:t>
      </w:r>
    </w:p>
    <w:p w:rsidR="00713F63" w:rsidRPr="004B26AE" w:rsidRDefault="004B26AE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315.4pt;margin-top:14pt;width:106.5pt;height:76.5pt;z-index:251662336" adj="588,21769">
            <v:textbox>
              <w:txbxContent>
                <w:p w:rsidR="004B26AE" w:rsidRDefault="004B26AE">
                  <w:r>
                    <w:t xml:space="preserve">En av de mange fergene som blir </w:t>
                  </w:r>
                  <w:proofErr w:type="gramStart"/>
                  <w:r>
                    <w:t>restaurert  i</w:t>
                  </w:r>
                  <w:proofErr w:type="gramEnd"/>
                  <w:r>
                    <w:t xml:space="preserve"> Minnesund.</w:t>
                  </w:r>
                </w:p>
              </w:txbxContent>
            </v:textbox>
          </v:shape>
        </w:pict>
      </w:r>
    </w:p>
    <w:p w:rsidR="00713F63" w:rsidRPr="004B26AE" w:rsidRDefault="004B26AE" w:rsidP="004B26AE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4B26AE" w:rsidRPr="004B26AE" w:rsidRDefault="004B26AE">
      <w:pPr>
        <w:rPr>
          <w:sz w:val="24"/>
          <w:szCs w:val="24"/>
        </w:rPr>
      </w:pPr>
    </w:p>
    <w:p w:rsidR="00713F63" w:rsidRPr="004B26AE" w:rsidRDefault="000F74E6">
      <w:pPr>
        <w:rPr>
          <w:sz w:val="24"/>
          <w:szCs w:val="24"/>
        </w:rPr>
      </w:pPr>
      <w:r w:rsidRPr="004B26AE">
        <w:rPr>
          <w:sz w:val="24"/>
          <w:szCs w:val="24"/>
        </w:rPr>
        <w:t xml:space="preserve"> </w:t>
      </w:r>
      <w:r w:rsidR="00241D59" w:rsidRPr="004B26AE">
        <w:rPr>
          <w:sz w:val="24"/>
          <w:szCs w:val="24"/>
        </w:rPr>
        <w:t xml:space="preserve"> Første stopp var på Mjøssamlingene i Minnesund som er </w:t>
      </w:r>
      <w:r w:rsidR="00241D59" w:rsidRPr="004B26AE">
        <w:rPr>
          <w:b/>
          <w:sz w:val="24"/>
          <w:szCs w:val="24"/>
        </w:rPr>
        <w:t>Mjøsas eget sjøfartsmuseum.</w:t>
      </w:r>
      <w:r w:rsidR="00241D59" w:rsidRPr="004B26AE">
        <w:rPr>
          <w:sz w:val="24"/>
          <w:szCs w:val="24"/>
        </w:rPr>
        <w:t xml:space="preserve"> Vi ble </w:t>
      </w:r>
      <w:r w:rsidR="00EC5EA7" w:rsidRPr="004B26AE">
        <w:rPr>
          <w:sz w:val="24"/>
          <w:szCs w:val="24"/>
        </w:rPr>
        <w:t>guidet</w:t>
      </w:r>
      <w:r w:rsidR="00241D59" w:rsidRPr="004B26AE">
        <w:rPr>
          <w:sz w:val="24"/>
          <w:szCs w:val="24"/>
        </w:rPr>
        <w:t xml:space="preserve"> rundt i de gamle bygningene som inneholdt historie fra fløtingen og båttrafikken på Mjøsa.</w:t>
      </w:r>
      <w:r w:rsidRPr="004B26AE">
        <w:rPr>
          <w:sz w:val="24"/>
          <w:szCs w:val="24"/>
        </w:rPr>
        <w:t xml:space="preserve"> </w:t>
      </w:r>
      <w:r w:rsidR="000628FA" w:rsidRPr="004B26AE">
        <w:rPr>
          <w:sz w:val="24"/>
          <w:szCs w:val="24"/>
        </w:rPr>
        <w:t>Det ble også bygget skip ved Minnesund, som Norges første jernbåt, d/s Jernbarden. Den ble bygget av engelskmenn med hjelp av lokale håndverkere og sjøsatt i 1840 som Mjøsas første dampbåt</w:t>
      </w:r>
      <w:r w:rsidR="00B558E3" w:rsidRPr="004B26AE">
        <w:rPr>
          <w:sz w:val="24"/>
          <w:szCs w:val="24"/>
        </w:rPr>
        <w:t>. Skibladner</w:t>
      </w:r>
      <w:r w:rsidR="008A3F28" w:rsidRPr="004B26AE">
        <w:rPr>
          <w:sz w:val="24"/>
          <w:szCs w:val="24"/>
        </w:rPr>
        <w:t>,</w:t>
      </w:r>
      <w:r w:rsidR="00B558E3" w:rsidRPr="004B26AE">
        <w:rPr>
          <w:sz w:val="24"/>
          <w:szCs w:val="24"/>
        </w:rPr>
        <w:t xml:space="preserve"> som fortsatt trafikkerer Mjøsa i sommerhalvåret</w:t>
      </w:r>
      <w:r w:rsidR="008A3F28" w:rsidRPr="004B26AE">
        <w:rPr>
          <w:sz w:val="24"/>
          <w:szCs w:val="24"/>
        </w:rPr>
        <w:t>,</w:t>
      </w:r>
      <w:r w:rsidR="00B558E3" w:rsidRPr="004B26AE">
        <w:rPr>
          <w:sz w:val="24"/>
          <w:szCs w:val="24"/>
        </w:rPr>
        <w:t xml:space="preserve"> ble klinket sammen og sjøsatt i 1856 på Minnesund. </w:t>
      </w:r>
      <w:r w:rsidR="000628FA" w:rsidRPr="004B26AE">
        <w:rPr>
          <w:sz w:val="24"/>
          <w:szCs w:val="24"/>
        </w:rPr>
        <w:t xml:space="preserve"> Stedet har også en spesial-tilpasset</w:t>
      </w:r>
      <w:r w:rsidR="00B558E3" w:rsidRPr="004B26AE">
        <w:rPr>
          <w:sz w:val="24"/>
          <w:szCs w:val="24"/>
        </w:rPr>
        <w:t xml:space="preserve"> båtslipp for Skibladner.</w:t>
      </w:r>
      <w:r w:rsidR="00EC5EA7" w:rsidRPr="004B26AE">
        <w:rPr>
          <w:sz w:val="24"/>
          <w:szCs w:val="24"/>
        </w:rPr>
        <w:t xml:space="preserve"> </w:t>
      </w:r>
    </w:p>
    <w:p w:rsidR="00713F63" w:rsidRPr="004B26AE" w:rsidRDefault="00713F63">
      <w:pPr>
        <w:rPr>
          <w:sz w:val="24"/>
          <w:szCs w:val="24"/>
        </w:rPr>
      </w:pPr>
      <w:r w:rsidRPr="004B26AE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198120</wp:posOffset>
            </wp:positionV>
            <wp:extent cx="5762625" cy="2724150"/>
            <wp:effectExtent l="19050" t="0" r="9525" b="0"/>
            <wp:wrapNone/>
            <wp:docPr id="4" name="Bilde 4" descr="C:\Users\Ellen Baastad\Dropbox\THL på tur 12.08.2018\DSC0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len Baastad\Dropbox\THL på tur 12.08.2018\DSC01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 w:rsidP="00713F63">
      <w:pPr>
        <w:jc w:val="right"/>
        <w:rPr>
          <w:sz w:val="24"/>
          <w:szCs w:val="24"/>
        </w:rPr>
      </w:pPr>
    </w:p>
    <w:p w:rsidR="00713F63" w:rsidRPr="004B26AE" w:rsidRDefault="00713F63" w:rsidP="00713F63">
      <w:pPr>
        <w:jc w:val="right"/>
        <w:rPr>
          <w:sz w:val="24"/>
          <w:szCs w:val="24"/>
        </w:rPr>
      </w:pPr>
    </w:p>
    <w:p w:rsidR="00713F63" w:rsidRPr="004B26AE" w:rsidRDefault="00713F63" w:rsidP="00713F63">
      <w:pPr>
        <w:jc w:val="right"/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EC5EA7">
      <w:pPr>
        <w:rPr>
          <w:sz w:val="24"/>
          <w:szCs w:val="24"/>
        </w:rPr>
      </w:pPr>
      <w:r w:rsidRPr="004B26AE">
        <w:rPr>
          <w:sz w:val="24"/>
          <w:szCs w:val="24"/>
        </w:rPr>
        <w:t xml:space="preserve">Neste stopp var </w:t>
      </w:r>
      <w:r w:rsidRPr="004B26AE">
        <w:rPr>
          <w:b/>
          <w:sz w:val="24"/>
          <w:szCs w:val="24"/>
        </w:rPr>
        <w:t>Mjøsas Ark på Kapp</w:t>
      </w:r>
      <w:r w:rsidRPr="004B26AE">
        <w:rPr>
          <w:sz w:val="24"/>
          <w:szCs w:val="24"/>
        </w:rPr>
        <w:t xml:space="preserve">. </w:t>
      </w:r>
      <w:r w:rsidR="00DC6A6B" w:rsidRPr="004B26AE">
        <w:rPr>
          <w:sz w:val="24"/>
          <w:szCs w:val="24"/>
        </w:rPr>
        <w:t>I fabrikkbygget vi besøkte</w:t>
      </w:r>
      <w:r w:rsidR="004B26AE">
        <w:rPr>
          <w:sz w:val="24"/>
          <w:szCs w:val="24"/>
        </w:rPr>
        <w:t>,</w:t>
      </w:r>
      <w:r w:rsidR="00DC6A6B" w:rsidRPr="004B26AE">
        <w:rPr>
          <w:sz w:val="24"/>
          <w:szCs w:val="24"/>
        </w:rPr>
        <w:t xml:space="preserve"> hadde Vikingmelk på boks blitt produsert </w:t>
      </w:r>
      <w:r w:rsidR="00D457D7" w:rsidRPr="004B26AE">
        <w:rPr>
          <w:sz w:val="24"/>
          <w:szCs w:val="24"/>
        </w:rPr>
        <w:t>fra 1889</w:t>
      </w:r>
      <w:r w:rsidR="00DC6A6B" w:rsidRPr="004B26AE">
        <w:rPr>
          <w:sz w:val="24"/>
          <w:szCs w:val="24"/>
        </w:rPr>
        <w:t xml:space="preserve">, men produksjonen er flyttet til andre deler av landet.  Vikingmelk produseres og selges </w:t>
      </w:r>
      <w:r w:rsidR="00615EB6" w:rsidRPr="004B26AE">
        <w:rPr>
          <w:sz w:val="24"/>
          <w:szCs w:val="24"/>
        </w:rPr>
        <w:t>den dag i dag</w:t>
      </w:r>
      <w:r w:rsidR="00DC6A6B" w:rsidRPr="004B26AE">
        <w:rPr>
          <w:sz w:val="24"/>
          <w:szCs w:val="24"/>
        </w:rPr>
        <w:t xml:space="preserve">. </w:t>
      </w:r>
      <w:r w:rsidR="00D457D7" w:rsidRPr="004B26AE">
        <w:rPr>
          <w:sz w:val="24"/>
          <w:szCs w:val="24"/>
        </w:rPr>
        <w:t xml:space="preserve"> Melken blir kondensert, det vil si at helmelken ble dampet inn til halvparten av opprinnelig volum uten å bli tilsatt sukker og har lang holdbarhet.</w:t>
      </w:r>
      <w:r w:rsidR="00615EB6" w:rsidRPr="004B26AE">
        <w:rPr>
          <w:sz w:val="24"/>
          <w:szCs w:val="24"/>
        </w:rPr>
        <w:t xml:space="preserve"> Det var Dr. Johan</w:t>
      </w:r>
      <w:r w:rsidR="00ED6D57" w:rsidRPr="004B26AE">
        <w:rPr>
          <w:sz w:val="24"/>
          <w:szCs w:val="24"/>
        </w:rPr>
        <w:t xml:space="preserve"> Oluf</w:t>
      </w:r>
      <w:r w:rsidR="00615EB6" w:rsidRPr="004B26AE">
        <w:rPr>
          <w:sz w:val="24"/>
          <w:szCs w:val="24"/>
        </w:rPr>
        <w:t xml:space="preserve"> Olsen (endret senere navn</w:t>
      </w:r>
      <w:r w:rsidR="00B512A5" w:rsidRPr="004B26AE">
        <w:rPr>
          <w:sz w:val="24"/>
          <w:szCs w:val="24"/>
        </w:rPr>
        <w:t>et</w:t>
      </w:r>
      <w:r w:rsidR="00615EB6" w:rsidRPr="004B26AE">
        <w:rPr>
          <w:sz w:val="24"/>
          <w:szCs w:val="24"/>
        </w:rPr>
        <w:t xml:space="preserve"> til </w:t>
      </w:r>
      <w:proofErr w:type="spellStart"/>
      <w:r w:rsidR="00615EB6" w:rsidRPr="004B26AE">
        <w:rPr>
          <w:sz w:val="24"/>
          <w:szCs w:val="24"/>
        </w:rPr>
        <w:t>Dr</w:t>
      </w:r>
      <w:proofErr w:type="gramStart"/>
      <w:r w:rsidR="00615EB6" w:rsidRPr="004B26AE">
        <w:rPr>
          <w:sz w:val="24"/>
          <w:szCs w:val="24"/>
        </w:rPr>
        <w:t>.Olav</w:t>
      </w:r>
      <w:proofErr w:type="spellEnd"/>
      <w:proofErr w:type="gramEnd"/>
      <w:r w:rsidR="00615EB6" w:rsidRPr="004B26AE">
        <w:rPr>
          <w:sz w:val="24"/>
          <w:szCs w:val="24"/>
        </w:rPr>
        <w:t xml:space="preserve"> Johan Sopp) som </w:t>
      </w:r>
      <w:r w:rsidR="00615EB6" w:rsidRPr="004B26AE">
        <w:rPr>
          <w:sz w:val="24"/>
          <w:szCs w:val="24"/>
        </w:rPr>
        <w:lastRenderedPageBreak/>
        <w:t>kom fram til denne metoden å oppbevare melk på. Vikingmelk ble eksportert til hele verden på slutten av 1800-tallet. Vi fikk også se helleristninger</w:t>
      </w:r>
      <w:r w:rsidR="00B512A5" w:rsidRPr="004B26AE">
        <w:rPr>
          <w:sz w:val="24"/>
          <w:szCs w:val="24"/>
        </w:rPr>
        <w:t xml:space="preserve"> som var funnet i </w:t>
      </w:r>
      <w:proofErr w:type="spellStart"/>
      <w:r w:rsidR="00B512A5" w:rsidRPr="004B26AE">
        <w:rPr>
          <w:sz w:val="24"/>
          <w:szCs w:val="24"/>
        </w:rPr>
        <w:t>Mjøsområdet</w:t>
      </w:r>
      <w:proofErr w:type="spellEnd"/>
      <w:r w:rsidR="00B512A5" w:rsidRPr="004B26AE">
        <w:rPr>
          <w:sz w:val="24"/>
          <w:szCs w:val="24"/>
        </w:rPr>
        <w:t>. Guiden fortalte oss om at Mjøsa er en stor drikkevannskilde og ga oss et kurs i forurensing vi ikke ser</w:t>
      </w:r>
      <w:r w:rsidR="00592129" w:rsidRPr="004B26AE">
        <w:rPr>
          <w:sz w:val="24"/>
          <w:szCs w:val="24"/>
        </w:rPr>
        <w:t xml:space="preserve"> f.eks</w:t>
      </w:r>
      <w:r w:rsidR="00F53BFB" w:rsidRPr="004B26AE">
        <w:rPr>
          <w:sz w:val="24"/>
          <w:szCs w:val="24"/>
        </w:rPr>
        <w:t>. i vann</w:t>
      </w:r>
      <w:r w:rsidR="00B512A5" w:rsidRPr="004B26AE">
        <w:rPr>
          <w:sz w:val="24"/>
          <w:szCs w:val="24"/>
        </w:rPr>
        <w:t xml:space="preserve">, </w:t>
      </w:r>
      <w:r w:rsidR="008A3F28" w:rsidRPr="004B26AE">
        <w:rPr>
          <w:sz w:val="24"/>
          <w:szCs w:val="24"/>
        </w:rPr>
        <w:t>og</w:t>
      </w:r>
      <w:r w:rsidR="00B512A5" w:rsidRPr="004B26AE">
        <w:rPr>
          <w:sz w:val="24"/>
          <w:szCs w:val="24"/>
        </w:rPr>
        <w:t xml:space="preserve"> at vi bør være bevisste på hva de forskjellige midlene vi bruker inneholder.</w:t>
      </w:r>
    </w:p>
    <w:p w:rsidR="00713F63" w:rsidRPr="004B26AE" w:rsidRDefault="00713F63">
      <w:pPr>
        <w:rPr>
          <w:noProof/>
          <w:sz w:val="24"/>
          <w:szCs w:val="24"/>
          <w:lang w:eastAsia="nb-NO"/>
        </w:rPr>
      </w:pPr>
      <w:r w:rsidRPr="004B26AE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123190</wp:posOffset>
            </wp:positionV>
            <wp:extent cx="3762375" cy="2508250"/>
            <wp:effectExtent l="19050" t="0" r="9525" b="0"/>
            <wp:wrapNone/>
            <wp:docPr id="5" name="Bilde 5" descr="C:\Users\Ellen Baastad\Dropbox\THL på tur 12.08.2018\DSC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len Baastad\Dropbox\THL på tur 12.08.2018\DSC01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F63" w:rsidRPr="004B26AE" w:rsidRDefault="00713F63">
      <w:pPr>
        <w:rPr>
          <w:noProof/>
          <w:sz w:val="24"/>
          <w:szCs w:val="24"/>
          <w:lang w:eastAsia="nb-NO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0F74E6" w:rsidRPr="004B26AE" w:rsidRDefault="00B512A5">
      <w:pPr>
        <w:rPr>
          <w:sz w:val="24"/>
          <w:szCs w:val="24"/>
        </w:rPr>
      </w:pPr>
      <w:r w:rsidRPr="004B26AE">
        <w:rPr>
          <w:sz w:val="24"/>
          <w:szCs w:val="24"/>
        </w:rPr>
        <w:t xml:space="preserve"> </w:t>
      </w:r>
      <w:r w:rsidR="004E1545" w:rsidRPr="004B26AE">
        <w:rPr>
          <w:sz w:val="24"/>
          <w:szCs w:val="24"/>
        </w:rPr>
        <w:t xml:space="preserve">Siste stopp på turen var </w:t>
      </w:r>
      <w:r w:rsidR="004E1545" w:rsidRPr="004B26AE">
        <w:rPr>
          <w:b/>
          <w:sz w:val="24"/>
          <w:szCs w:val="24"/>
        </w:rPr>
        <w:t>Stenberg</w:t>
      </w:r>
      <w:r w:rsidR="000813D5" w:rsidRPr="004B26AE">
        <w:rPr>
          <w:b/>
          <w:sz w:val="24"/>
          <w:szCs w:val="24"/>
        </w:rPr>
        <w:t xml:space="preserve"> gård på Vestre Toten</w:t>
      </w:r>
      <w:r w:rsidR="000813D5" w:rsidRPr="004B26AE">
        <w:rPr>
          <w:sz w:val="24"/>
          <w:szCs w:val="24"/>
        </w:rPr>
        <w:t xml:space="preserve">, en amtmannsgård fra 1800-tallet. Lauritz Weidemann som var både </w:t>
      </w:r>
      <w:proofErr w:type="spellStart"/>
      <w:r w:rsidR="000813D5" w:rsidRPr="004B26AE">
        <w:rPr>
          <w:sz w:val="24"/>
          <w:szCs w:val="24"/>
        </w:rPr>
        <w:t>Eidsvoldsmann</w:t>
      </w:r>
      <w:proofErr w:type="spellEnd"/>
      <w:r w:rsidR="000813D5" w:rsidRPr="004B26AE">
        <w:rPr>
          <w:sz w:val="24"/>
          <w:szCs w:val="24"/>
        </w:rPr>
        <w:t xml:space="preserve"> og amtmann i Oppland, kjøpte gården i 1802 og bygde den opp bl.</w:t>
      </w:r>
      <w:proofErr w:type="gramStart"/>
      <w:r w:rsidR="000813D5" w:rsidRPr="004B26AE">
        <w:rPr>
          <w:sz w:val="24"/>
          <w:szCs w:val="24"/>
        </w:rPr>
        <w:t>a</w:t>
      </w:r>
      <w:r w:rsidR="00CA42AF" w:rsidRPr="004B26AE">
        <w:rPr>
          <w:sz w:val="24"/>
          <w:szCs w:val="24"/>
        </w:rPr>
        <w:t xml:space="preserve">. </w:t>
      </w:r>
      <w:r w:rsidR="000813D5" w:rsidRPr="004B26AE">
        <w:rPr>
          <w:sz w:val="24"/>
          <w:szCs w:val="24"/>
        </w:rPr>
        <w:t xml:space="preserve"> med</w:t>
      </w:r>
      <w:proofErr w:type="gramEnd"/>
      <w:r w:rsidR="000813D5" w:rsidRPr="004B26AE">
        <w:rPr>
          <w:sz w:val="24"/>
          <w:szCs w:val="24"/>
        </w:rPr>
        <w:t xml:space="preserve"> en hage/park på 30 mål i engelsk landskapsstil. </w:t>
      </w:r>
      <w:r w:rsidR="00541C87" w:rsidRPr="004B26AE">
        <w:rPr>
          <w:sz w:val="24"/>
          <w:szCs w:val="24"/>
        </w:rPr>
        <w:t xml:space="preserve">Inventaret i hovedhuset var helt identisk med hvordan amtmannen og familien levde på 1800-tallet. Lauritz Weidemann var gift med </w:t>
      </w:r>
      <w:proofErr w:type="spellStart"/>
      <w:r w:rsidR="00541C87" w:rsidRPr="004B26AE">
        <w:rPr>
          <w:sz w:val="24"/>
          <w:szCs w:val="24"/>
        </w:rPr>
        <w:t>Ditlevine</w:t>
      </w:r>
      <w:proofErr w:type="spellEnd"/>
      <w:r w:rsidR="00541C87" w:rsidRPr="004B26AE">
        <w:rPr>
          <w:sz w:val="24"/>
          <w:szCs w:val="24"/>
        </w:rPr>
        <w:t xml:space="preserve"> Marie Quist og sammen fikk de 10 barn, 4 døde </w:t>
      </w:r>
      <w:r w:rsidR="00AC2169" w:rsidRPr="004B26AE">
        <w:rPr>
          <w:sz w:val="24"/>
          <w:szCs w:val="24"/>
        </w:rPr>
        <w:t>små</w:t>
      </w:r>
      <w:r w:rsidR="00541C87" w:rsidRPr="004B26AE">
        <w:rPr>
          <w:sz w:val="24"/>
          <w:szCs w:val="24"/>
        </w:rPr>
        <w:t xml:space="preserve">, 3 gutter og 3 jenter vokste opp på gården. En av guttene </w:t>
      </w:r>
      <w:r w:rsidR="004B26AE">
        <w:rPr>
          <w:sz w:val="24"/>
          <w:szCs w:val="24"/>
        </w:rPr>
        <w:t xml:space="preserve">og de 3 jentene ble aldri gifte, </w:t>
      </w:r>
      <w:r w:rsidR="00541C87" w:rsidRPr="004B26AE">
        <w:rPr>
          <w:sz w:val="24"/>
          <w:szCs w:val="24"/>
        </w:rPr>
        <w:t>og det sies at foreldrene ikke fant jentenes friere «bra nok» for sine døtre</w:t>
      </w:r>
      <w:r w:rsidR="00F81962" w:rsidRPr="004B26AE">
        <w:rPr>
          <w:sz w:val="24"/>
          <w:szCs w:val="24"/>
        </w:rPr>
        <w:t xml:space="preserve">. Camilla Collett skal ha </w:t>
      </w:r>
      <w:r w:rsidR="0085218E" w:rsidRPr="004B26AE">
        <w:rPr>
          <w:sz w:val="24"/>
          <w:szCs w:val="24"/>
        </w:rPr>
        <w:t>blitt</w:t>
      </w:r>
      <w:r w:rsidR="00F81962" w:rsidRPr="004B26AE">
        <w:rPr>
          <w:sz w:val="24"/>
          <w:szCs w:val="24"/>
        </w:rPr>
        <w:t xml:space="preserve"> inspirert til å skrive «</w:t>
      </w:r>
      <w:proofErr w:type="spellStart"/>
      <w:r w:rsidR="00F81962" w:rsidRPr="004B26AE">
        <w:rPr>
          <w:sz w:val="24"/>
          <w:szCs w:val="24"/>
        </w:rPr>
        <w:t>Amtmandens</w:t>
      </w:r>
      <w:proofErr w:type="spellEnd"/>
      <w:r w:rsidR="00F81962" w:rsidRPr="004B26AE">
        <w:rPr>
          <w:sz w:val="24"/>
          <w:szCs w:val="24"/>
        </w:rPr>
        <w:t xml:space="preserve"> Døtre» av denne historien.</w:t>
      </w:r>
      <w:r w:rsidR="00DA12D9" w:rsidRPr="004B26AE">
        <w:rPr>
          <w:sz w:val="24"/>
          <w:szCs w:val="24"/>
        </w:rPr>
        <w:t xml:space="preserve"> Til slutt spiste vi middag på </w:t>
      </w:r>
      <w:proofErr w:type="spellStart"/>
      <w:r w:rsidR="00DA12D9" w:rsidRPr="004B26AE">
        <w:rPr>
          <w:sz w:val="24"/>
          <w:szCs w:val="24"/>
        </w:rPr>
        <w:t>Ditlevines</w:t>
      </w:r>
      <w:proofErr w:type="spellEnd"/>
      <w:r w:rsidR="00DA12D9" w:rsidRPr="004B26AE">
        <w:rPr>
          <w:sz w:val="24"/>
          <w:szCs w:val="24"/>
        </w:rPr>
        <w:t xml:space="preserve"> Utsikt </w:t>
      </w:r>
      <w:r w:rsidR="00D019EA" w:rsidRPr="004B26AE">
        <w:rPr>
          <w:sz w:val="24"/>
          <w:szCs w:val="24"/>
        </w:rPr>
        <w:t xml:space="preserve">som lå på samme område som Stenberg gård med flott utsikt over Mjøsa. </w:t>
      </w:r>
      <w:r w:rsidR="00FC20BA" w:rsidRPr="004B26AE">
        <w:rPr>
          <w:sz w:val="24"/>
          <w:szCs w:val="24"/>
        </w:rPr>
        <w:t>Ditlevine</w:t>
      </w:r>
      <w:bookmarkStart w:id="0" w:name="_GoBack"/>
      <w:bookmarkEnd w:id="0"/>
      <w:r w:rsidR="00D019EA" w:rsidRPr="004B26AE">
        <w:rPr>
          <w:sz w:val="24"/>
          <w:szCs w:val="24"/>
        </w:rPr>
        <w:t xml:space="preserve"> skal ha vært utrolig interessert i mat og hadde skrevet en egen kokebok. Vi ble servert smakebiter fra denne kokeboka og ingrediensene var hentet fra nærområdet, altså kortreist mat. Det smakte godt etter alle </w:t>
      </w:r>
      <w:r w:rsidR="00A065B6" w:rsidRPr="004B26AE">
        <w:rPr>
          <w:sz w:val="24"/>
          <w:szCs w:val="24"/>
        </w:rPr>
        <w:t xml:space="preserve">nye </w:t>
      </w:r>
      <w:r w:rsidR="00D019EA" w:rsidRPr="004B26AE">
        <w:rPr>
          <w:sz w:val="24"/>
          <w:szCs w:val="24"/>
        </w:rPr>
        <w:t>inntrykk</w:t>
      </w:r>
      <w:r w:rsidR="00A065B6" w:rsidRPr="004B26AE">
        <w:rPr>
          <w:sz w:val="24"/>
          <w:szCs w:val="24"/>
        </w:rPr>
        <w:t xml:space="preserve"> i løpet av dagen. Vi var 23 fornøyde turdeltakere som</w:t>
      </w:r>
      <w:r w:rsidR="00C349F7" w:rsidRPr="004B26AE">
        <w:rPr>
          <w:sz w:val="24"/>
          <w:szCs w:val="24"/>
        </w:rPr>
        <w:t xml:space="preserve"> kom hjem på kvelden etter en vellykket tur. Noe som bør nevnes til slutt er</w:t>
      </w:r>
      <w:r w:rsidR="00DA12D9" w:rsidRPr="004B26AE">
        <w:rPr>
          <w:sz w:val="24"/>
          <w:szCs w:val="24"/>
        </w:rPr>
        <w:t xml:space="preserve"> de dyktige guidene</w:t>
      </w:r>
      <w:r w:rsidR="00C349F7" w:rsidRPr="004B26AE">
        <w:rPr>
          <w:sz w:val="24"/>
          <w:szCs w:val="24"/>
        </w:rPr>
        <w:t xml:space="preserve"> som</w:t>
      </w:r>
      <w:r w:rsidR="00DA12D9" w:rsidRPr="004B26AE">
        <w:rPr>
          <w:sz w:val="24"/>
          <w:szCs w:val="24"/>
        </w:rPr>
        <w:t xml:space="preserve"> brukte dialekten sin når de viste oss rundt</w:t>
      </w:r>
      <w:r w:rsidR="00C349F7" w:rsidRPr="004B26AE">
        <w:rPr>
          <w:sz w:val="24"/>
          <w:szCs w:val="24"/>
        </w:rPr>
        <w:t>.</w:t>
      </w:r>
    </w:p>
    <w:p w:rsidR="00713F63" w:rsidRPr="004B26AE" w:rsidRDefault="00713F63">
      <w:pPr>
        <w:rPr>
          <w:sz w:val="24"/>
          <w:szCs w:val="24"/>
        </w:rPr>
      </w:pPr>
      <w:r w:rsidRPr="004B26AE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967355" cy="2124075"/>
            <wp:effectExtent l="19050" t="0" r="4445" b="0"/>
            <wp:wrapNone/>
            <wp:docPr id="1" name="Bilde 1" descr="C:\Users\Ellen Baastad\Dropbox\THL på tur 12.08.2018\DSC0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 Baastad\Dropbox\THL på tur 12.08.2018\DSC01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713F63" w:rsidRPr="004B26AE" w:rsidRDefault="00713F63">
      <w:pPr>
        <w:rPr>
          <w:sz w:val="24"/>
          <w:szCs w:val="24"/>
        </w:rPr>
      </w:pPr>
    </w:p>
    <w:p w:rsidR="004B26AE" w:rsidRPr="004B26AE" w:rsidRDefault="004B26AE" w:rsidP="004B2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B65D05">
        <w:rPr>
          <w:sz w:val="24"/>
          <w:szCs w:val="24"/>
        </w:rPr>
        <w:t xml:space="preserve">                         Inger</w:t>
      </w:r>
      <w:r w:rsidRPr="004B26AE">
        <w:rPr>
          <w:sz w:val="24"/>
          <w:szCs w:val="24"/>
        </w:rPr>
        <w:t xml:space="preserve"> Lise Storsand, sekretær</w:t>
      </w:r>
    </w:p>
    <w:p w:rsidR="00713F63" w:rsidRPr="004B26AE" w:rsidRDefault="00713F63">
      <w:pPr>
        <w:rPr>
          <w:sz w:val="24"/>
          <w:szCs w:val="24"/>
        </w:rPr>
      </w:pPr>
    </w:p>
    <w:sectPr w:rsidR="00713F63" w:rsidRPr="004B26AE" w:rsidSect="008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3D" w:rsidRDefault="00216B3D" w:rsidP="004B26AE">
      <w:pPr>
        <w:spacing w:after="0" w:line="240" w:lineRule="auto"/>
      </w:pPr>
      <w:r>
        <w:separator/>
      </w:r>
    </w:p>
  </w:endnote>
  <w:endnote w:type="continuationSeparator" w:id="0">
    <w:p w:rsidR="00216B3D" w:rsidRDefault="00216B3D" w:rsidP="004B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3D" w:rsidRDefault="00216B3D" w:rsidP="004B26AE">
      <w:pPr>
        <w:spacing w:after="0" w:line="240" w:lineRule="auto"/>
      </w:pPr>
      <w:r>
        <w:separator/>
      </w:r>
    </w:p>
  </w:footnote>
  <w:footnote w:type="continuationSeparator" w:id="0">
    <w:p w:rsidR="00216B3D" w:rsidRDefault="00216B3D" w:rsidP="004B2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E6"/>
    <w:rsid w:val="000628FA"/>
    <w:rsid w:val="000813D5"/>
    <w:rsid w:val="000D0F0E"/>
    <w:rsid w:val="000F74E6"/>
    <w:rsid w:val="00216B3D"/>
    <w:rsid w:val="00241D59"/>
    <w:rsid w:val="004B26AE"/>
    <w:rsid w:val="004C2F9F"/>
    <w:rsid w:val="004E1545"/>
    <w:rsid w:val="00541C87"/>
    <w:rsid w:val="00592129"/>
    <w:rsid w:val="00615EB6"/>
    <w:rsid w:val="00713F63"/>
    <w:rsid w:val="0085218E"/>
    <w:rsid w:val="00855E64"/>
    <w:rsid w:val="008A3F28"/>
    <w:rsid w:val="008B2390"/>
    <w:rsid w:val="00A065B6"/>
    <w:rsid w:val="00A209C6"/>
    <w:rsid w:val="00AC2169"/>
    <w:rsid w:val="00B512A5"/>
    <w:rsid w:val="00B558E3"/>
    <w:rsid w:val="00B65D05"/>
    <w:rsid w:val="00BB597E"/>
    <w:rsid w:val="00BC1678"/>
    <w:rsid w:val="00C349F7"/>
    <w:rsid w:val="00C353EE"/>
    <w:rsid w:val="00CA42AF"/>
    <w:rsid w:val="00D019EA"/>
    <w:rsid w:val="00D42EB7"/>
    <w:rsid w:val="00D457D7"/>
    <w:rsid w:val="00DA12D9"/>
    <w:rsid w:val="00DC6A6B"/>
    <w:rsid w:val="00E602F9"/>
    <w:rsid w:val="00E76E4C"/>
    <w:rsid w:val="00EC5EA7"/>
    <w:rsid w:val="00ED6D57"/>
    <w:rsid w:val="00F53BFB"/>
    <w:rsid w:val="00F81962"/>
    <w:rsid w:val="00FA4E0D"/>
    <w:rsid w:val="00FC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628F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3F6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B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26AE"/>
  </w:style>
  <w:style w:type="paragraph" w:styleId="Bunntekst">
    <w:name w:val="footer"/>
    <w:basedOn w:val="Normal"/>
    <w:link w:val="BunntekstTegn"/>
    <w:uiPriority w:val="99"/>
    <w:semiHidden/>
    <w:unhideWhenUsed/>
    <w:rsid w:val="004B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Windows-bruker</cp:lastModifiedBy>
  <cp:revision>4</cp:revision>
  <cp:lastPrinted>2018-08-15T08:19:00Z</cp:lastPrinted>
  <dcterms:created xsi:type="dcterms:W3CDTF">2018-08-15T07:33:00Z</dcterms:created>
  <dcterms:modified xsi:type="dcterms:W3CDTF">2018-08-15T08:21:00Z</dcterms:modified>
</cp:coreProperties>
</file>